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6E33DC" w:rsidRDefault="006E33DC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6E33DC">
              <w:t>22 мая 2023г</w:t>
            </w:r>
            <w:r>
              <w:t>_ № _</w:t>
            </w:r>
            <w:r w:rsidR="006E33DC">
              <w:t>33-н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8E43DD" w:rsidRPr="006E33DC" w:rsidRDefault="009F44CF" w:rsidP="006A5D67">
            <w:pPr>
              <w:rPr>
                <w:sz w:val="28"/>
                <w:szCs w:val="20"/>
              </w:rPr>
            </w:pPr>
            <w:r w:rsidRPr="006E33DC">
              <w:rPr>
                <w:sz w:val="28"/>
                <w:szCs w:val="20"/>
              </w:rPr>
              <w:t xml:space="preserve">О </w:t>
            </w:r>
            <w:r w:rsidR="00FC54D7" w:rsidRPr="006E33DC">
              <w:rPr>
                <w:sz w:val="28"/>
                <w:szCs w:val="20"/>
              </w:rPr>
              <w:t>внесении изменений в</w:t>
            </w:r>
            <w:r w:rsidRPr="006E33DC">
              <w:rPr>
                <w:sz w:val="28"/>
                <w:szCs w:val="20"/>
              </w:rPr>
              <w:t xml:space="preserve"> постановлени</w:t>
            </w:r>
            <w:r w:rsidR="00FC54D7" w:rsidRPr="006E33DC">
              <w:rPr>
                <w:sz w:val="28"/>
                <w:szCs w:val="20"/>
              </w:rPr>
              <w:t>е</w:t>
            </w:r>
            <w:r w:rsidRPr="006E33DC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060B61" w:rsidRPr="006E33DC">
              <w:rPr>
                <w:sz w:val="28"/>
                <w:szCs w:val="20"/>
              </w:rPr>
              <w:t>18.05.2021</w:t>
            </w:r>
            <w:r w:rsidRPr="006E33DC">
              <w:rPr>
                <w:sz w:val="28"/>
                <w:szCs w:val="20"/>
              </w:rPr>
              <w:t xml:space="preserve"> № </w:t>
            </w:r>
            <w:r w:rsidR="00060B61" w:rsidRPr="006E33DC">
              <w:rPr>
                <w:sz w:val="28"/>
                <w:szCs w:val="20"/>
              </w:rPr>
              <w:t>25-</w:t>
            </w:r>
            <w:r w:rsidR="00811313" w:rsidRPr="006E33DC">
              <w:rPr>
                <w:sz w:val="28"/>
                <w:szCs w:val="20"/>
              </w:rPr>
              <w:t xml:space="preserve">н </w:t>
            </w:r>
            <w:r w:rsidRPr="006E33DC">
              <w:rPr>
                <w:sz w:val="28"/>
                <w:szCs w:val="20"/>
              </w:rPr>
              <w:t>«</w:t>
            </w:r>
            <w:r w:rsidR="00060B61" w:rsidRPr="006E33DC">
              <w:rPr>
                <w:sz w:val="28"/>
                <w:szCs w:val="20"/>
              </w:rPr>
              <w:t>Об утверждении административного регламента предоставления муниципальной услуги «Согласование проекта рекультивации земель»</w:t>
            </w:r>
            <w:r w:rsidR="008E43DD" w:rsidRPr="006E33DC">
              <w:rPr>
                <w:sz w:val="40"/>
                <w:szCs w:val="28"/>
              </w:rPr>
              <w:t xml:space="preserve"> </w:t>
            </w:r>
          </w:p>
          <w:p w:rsidR="009B6BAA" w:rsidRPr="00517A22" w:rsidRDefault="00F22D4D" w:rsidP="002B20B4"/>
        </w:tc>
      </w:tr>
    </w:tbl>
    <w:p w:rsidR="00517A22" w:rsidRPr="009F44CF" w:rsidRDefault="00C82149" w:rsidP="00F12751">
      <w:pPr>
        <w:spacing w:line="288" w:lineRule="auto"/>
        <w:ind w:firstLine="709"/>
        <w:jc w:val="both"/>
        <w:rPr>
          <w:sz w:val="28"/>
        </w:rPr>
      </w:pPr>
      <w:r w:rsidRPr="00C82149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</w:t>
      </w:r>
      <w:proofErr w:type="gramStart"/>
      <w:r w:rsidRPr="00C82149">
        <w:rPr>
          <w:sz w:val="28"/>
          <w:szCs w:val="28"/>
        </w:rPr>
        <w:t>Об</w:t>
      </w:r>
      <w:proofErr w:type="gramEnd"/>
      <w:r w:rsidRPr="00C82149">
        <w:rPr>
          <w:sz w:val="28"/>
          <w:szCs w:val="28"/>
        </w:rPr>
        <w:t xml:space="preserve"> общих </w:t>
      </w:r>
      <w:proofErr w:type="gramStart"/>
      <w:r w:rsidRPr="00C8214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16.06.2022 №1089 «</w:t>
      </w:r>
      <w:r w:rsidRPr="00C82149">
        <w:rPr>
          <w:sz w:val="28"/>
          <w:szCs w:val="28"/>
        </w:rPr>
        <w:t>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</w:t>
      </w:r>
      <w:r w:rsidR="005C37C0">
        <w:rPr>
          <w:sz w:val="28"/>
          <w:szCs w:val="28"/>
        </w:rPr>
        <w:t>,</w:t>
      </w:r>
      <w:r w:rsidR="008E43DD" w:rsidRPr="009F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>
        <w:rPr>
          <w:sz w:val="28"/>
        </w:rPr>
        <w:t>ом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r>
        <w:rPr>
          <w:sz w:val="28"/>
        </w:rPr>
        <w:t>,</w:t>
      </w:r>
      <w:proofErr w:type="gramEnd"/>
    </w:p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C82149" w:rsidRDefault="008B2FC7" w:rsidP="00F12751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</w:t>
      </w:r>
      <w:proofErr w:type="gramStart"/>
      <w:r w:rsidR="00FC54D7" w:rsidRPr="00FC54D7">
        <w:rPr>
          <w:sz w:val="28"/>
          <w:szCs w:val="28"/>
        </w:rPr>
        <w:t xml:space="preserve">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>Воскресенского муниципального района Саратовской области</w:t>
      </w:r>
      <w:proofErr w:type="gramEnd"/>
      <w:r w:rsidR="00F12751" w:rsidRPr="00F12751">
        <w:rPr>
          <w:sz w:val="28"/>
          <w:szCs w:val="28"/>
        </w:rPr>
        <w:t xml:space="preserve"> от </w:t>
      </w:r>
      <w:r w:rsidR="00060B61">
        <w:rPr>
          <w:sz w:val="28"/>
          <w:szCs w:val="28"/>
        </w:rPr>
        <w:t>18.05.2021</w:t>
      </w:r>
      <w:r w:rsidR="00376CF5">
        <w:rPr>
          <w:sz w:val="28"/>
          <w:szCs w:val="28"/>
        </w:rPr>
        <w:t xml:space="preserve"> № </w:t>
      </w:r>
      <w:r w:rsidR="00C82149">
        <w:rPr>
          <w:sz w:val="28"/>
          <w:szCs w:val="28"/>
        </w:rPr>
        <w:t>2</w:t>
      </w:r>
      <w:r w:rsidR="00060B61">
        <w:rPr>
          <w:sz w:val="28"/>
          <w:szCs w:val="28"/>
        </w:rPr>
        <w:t>5</w:t>
      </w:r>
      <w:r w:rsidR="00F12751" w:rsidRPr="00F12751">
        <w:rPr>
          <w:sz w:val="28"/>
          <w:szCs w:val="28"/>
        </w:rPr>
        <w:t>-н «</w:t>
      </w:r>
      <w:r w:rsidR="00060B61" w:rsidRPr="00060B61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проекта рекультивации земель»</w:t>
      </w:r>
      <w:r w:rsidR="00F12751" w:rsidRPr="00F12751">
        <w:rPr>
          <w:sz w:val="28"/>
          <w:szCs w:val="28"/>
        </w:rPr>
        <w:t>»</w:t>
      </w:r>
      <w:r w:rsidR="00F12751">
        <w:rPr>
          <w:sz w:val="28"/>
          <w:szCs w:val="28"/>
        </w:rPr>
        <w:t xml:space="preserve"> (далее – постановление): 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пункты 2.6.3, 6.</w:t>
      </w:r>
      <w:r w:rsidR="00551214">
        <w:rPr>
          <w:sz w:val="28"/>
          <w:szCs w:val="28"/>
        </w:rPr>
        <w:t>3.1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C82149">
        <w:rPr>
          <w:sz w:val="28"/>
          <w:szCs w:val="28"/>
        </w:rPr>
        <w:t xml:space="preserve">Согласование </w:t>
      </w:r>
      <w:r w:rsidR="00060B61">
        <w:rPr>
          <w:sz w:val="28"/>
          <w:szCs w:val="28"/>
        </w:rPr>
        <w:t>проекта рекультивации земель</w:t>
      </w:r>
      <w:r w:rsidRPr="00C82149">
        <w:rPr>
          <w:sz w:val="28"/>
          <w:szCs w:val="28"/>
        </w:rPr>
        <w:t>»</w:t>
      </w:r>
      <w:r>
        <w:rPr>
          <w:sz w:val="28"/>
          <w:szCs w:val="28"/>
        </w:rPr>
        <w:t>, являющегося приложением к постановлению, дополнить абзацем: «</w:t>
      </w:r>
      <w:r w:rsidRPr="00C8214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физическому лицу </w:t>
      </w:r>
      <w:r w:rsidRPr="00C82149">
        <w:rPr>
          <w:sz w:val="28"/>
          <w:szCs w:val="28"/>
        </w:rPr>
        <w:t>муниципальной услуги в электронной форме идентификация и аутентификация могут осуществляться посредством: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C8214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 w:rsidRPr="00C82149">
        <w:rPr>
          <w:sz w:val="28"/>
          <w:szCs w:val="28"/>
        </w:rPr>
        <w:t>2) единой системы идентификац</w:t>
      </w:r>
      <w:proofErr w:type="gramStart"/>
      <w:r w:rsidRPr="00C82149">
        <w:rPr>
          <w:sz w:val="28"/>
          <w:szCs w:val="28"/>
        </w:rPr>
        <w:t>ии и ау</w:t>
      </w:r>
      <w:proofErr w:type="gramEnd"/>
      <w:r w:rsidRPr="00C8214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="00060B61" w:rsidRPr="00060B61">
        <w:rPr>
          <w:sz w:val="28"/>
          <w:szCs w:val="28"/>
        </w:rPr>
        <w:t>Контроль за</w:t>
      </w:r>
      <w:proofErr w:type="gramEnd"/>
      <w:r w:rsidR="00060B61" w:rsidRPr="00060B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811313">
      <w:pPr>
        <w:spacing w:line="288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811313">
      <w:pPr>
        <w:spacing w:line="288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Павлов</w:t>
      </w:r>
    </w:p>
    <w:p w:rsidR="009850FB" w:rsidRDefault="006E33DC" w:rsidP="005D2E4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0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850FB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4D" w:rsidRDefault="00F22D4D" w:rsidP="00CD6C7C">
      <w:r>
        <w:separator/>
      </w:r>
    </w:p>
  </w:endnote>
  <w:endnote w:type="continuationSeparator" w:id="0">
    <w:p w:rsidR="00F22D4D" w:rsidRDefault="00F22D4D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4D" w:rsidRDefault="00F22D4D" w:rsidP="00CD6C7C">
      <w:r>
        <w:separator/>
      </w:r>
    </w:p>
  </w:footnote>
  <w:footnote w:type="continuationSeparator" w:id="0">
    <w:p w:rsidR="00F22D4D" w:rsidRDefault="00F22D4D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0B61"/>
    <w:rsid w:val="00067216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517A22"/>
    <w:rsid w:val="00551214"/>
    <w:rsid w:val="00571288"/>
    <w:rsid w:val="005B6463"/>
    <w:rsid w:val="005C37C0"/>
    <w:rsid w:val="005D2E4C"/>
    <w:rsid w:val="006541E1"/>
    <w:rsid w:val="006A5D67"/>
    <w:rsid w:val="006E33DC"/>
    <w:rsid w:val="006E3FEB"/>
    <w:rsid w:val="00712BD3"/>
    <w:rsid w:val="007B27E5"/>
    <w:rsid w:val="00806A26"/>
    <w:rsid w:val="00811313"/>
    <w:rsid w:val="00850779"/>
    <w:rsid w:val="008531E6"/>
    <w:rsid w:val="008B2FC7"/>
    <w:rsid w:val="008E43DD"/>
    <w:rsid w:val="00936FCE"/>
    <w:rsid w:val="009850FB"/>
    <w:rsid w:val="009A7ECB"/>
    <w:rsid w:val="009F44CF"/>
    <w:rsid w:val="00A42A8A"/>
    <w:rsid w:val="00AA7638"/>
    <w:rsid w:val="00AC7014"/>
    <w:rsid w:val="00AF11E4"/>
    <w:rsid w:val="00B44C16"/>
    <w:rsid w:val="00B462CC"/>
    <w:rsid w:val="00B50927"/>
    <w:rsid w:val="00B84827"/>
    <w:rsid w:val="00B973A0"/>
    <w:rsid w:val="00C13A20"/>
    <w:rsid w:val="00C31D12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967F2"/>
    <w:rsid w:val="00F07188"/>
    <w:rsid w:val="00F12751"/>
    <w:rsid w:val="00F22D4D"/>
    <w:rsid w:val="00F2386E"/>
    <w:rsid w:val="00F2724A"/>
    <w:rsid w:val="00F478C8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2023-05-19T09:08:00Z</cp:lastPrinted>
  <dcterms:created xsi:type="dcterms:W3CDTF">2023-05-22T07:40:00Z</dcterms:created>
  <dcterms:modified xsi:type="dcterms:W3CDTF">2023-05-22T07:40:00Z</dcterms:modified>
</cp:coreProperties>
</file>